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DB" w:rsidRPr="002F2D2C" w:rsidRDefault="008C5EDB" w:rsidP="002F2D2C">
      <w:pPr>
        <w:pStyle w:val="NormalnyWeb"/>
        <w:jc w:val="both"/>
        <w:rPr>
          <w:rFonts w:ascii="Times New Roman" w:hAnsi="Times New Roman" w:cs="Times New Roman"/>
          <w:b/>
          <w:bCs/>
          <w:sz w:val="24"/>
          <w:szCs w:val="24"/>
        </w:rPr>
      </w:pPr>
      <w:bookmarkStart w:id="0" w:name="_GoBack"/>
      <w:r w:rsidRPr="002F2D2C">
        <w:rPr>
          <w:rFonts w:ascii="Times New Roman" w:hAnsi="Times New Roman" w:cs="Times New Roman"/>
          <w:b/>
          <w:bCs/>
          <w:sz w:val="24"/>
          <w:szCs w:val="24"/>
        </w:rPr>
        <w:t>Halina Szymańska: 3,2 mld zł z tytułu</w:t>
      </w:r>
      <w:r w:rsidR="00BB67EA" w:rsidRPr="002F2D2C">
        <w:rPr>
          <w:rFonts w:ascii="Times New Roman" w:hAnsi="Times New Roman" w:cs="Times New Roman"/>
          <w:b/>
          <w:bCs/>
          <w:sz w:val="24"/>
          <w:szCs w:val="24"/>
        </w:rPr>
        <w:t xml:space="preserve"> tegorocznych</w:t>
      </w:r>
      <w:r w:rsidRPr="002F2D2C">
        <w:rPr>
          <w:rFonts w:ascii="Times New Roman" w:hAnsi="Times New Roman" w:cs="Times New Roman"/>
          <w:b/>
          <w:bCs/>
          <w:sz w:val="24"/>
          <w:szCs w:val="24"/>
        </w:rPr>
        <w:t xml:space="preserve"> dopłat bezpośrednich oraz płatności obszarowych PROW na kontach rolników</w:t>
      </w:r>
    </w:p>
    <w:bookmarkEnd w:id="0"/>
    <w:p w:rsidR="002F2D2C" w:rsidRDefault="00270012" w:rsidP="002F2D2C">
      <w:pPr>
        <w:pStyle w:val="NormalnyWeb"/>
        <w:jc w:val="both"/>
        <w:rPr>
          <w:rFonts w:ascii="Times New Roman" w:hAnsi="Times New Roman" w:cs="Times New Roman"/>
          <w:b/>
          <w:bCs/>
          <w:sz w:val="24"/>
          <w:szCs w:val="24"/>
        </w:rPr>
      </w:pPr>
      <w:r w:rsidRPr="002F2D2C">
        <w:rPr>
          <w:rFonts w:ascii="Times New Roman" w:hAnsi="Times New Roman" w:cs="Times New Roman"/>
          <w:b/>
          <w:bCs/>
          <w:sz w:val="24"/>
          <w:szCs w:val="24"/>
        </w:rPr>
        <w:t xml:space="preserve">18 październik ruszyła wypłata zaliczek na poczet płatności bezpośrednich i obszarowych z PROW za 2021 r. Przebiega ona bardzo sprawnie. </w:t>
      </w:r>
      <w:r w:rsidR="008C5EDB" w:rsidRPr="002F2D2C">
        <w:rPr>
          <w:rFonts w:ascii="Times New Roman" w:hAnsi="Times New Roman" w:cs="Times New Roman"/>
          <w:b/>
          <w:bCs/>
          <w:sz w:val="24"/>
          <w:szCs w:val="24"/>
        </w:rPr>
        <w:t xml:space="preserve">- </w:t>
      </w:r>
      <w:r w:rsidRPr="002F2D2C">
        <w:rPr>
          <w:rFonts w:ascii="Times New Roman" w:hAnsi="Times New Roman" w:cs="Times New Roman"/>
          <w:b/>
          <w:bCs/>
          <w:sz w:val="24"/>
          <w:szCs w:val="24"/>
        </w:rPr>
        <w:t>W pierwszym tygodniu realizacji na konta bankowe rolników trafi</w:t>
      </w:r>
      <w:r w:rsidR="002822C4" w:rsidRPr="002F2D2C">
        <w:rPr>
          <w:rFonts w:ascii="Times New Roman" w:hAnsi="Times New Roman" w:cs="Times New Roman"/>
          <w:b/>
          <w:bCs/>
          <w:sz w:val="24"/>
          <w:szCs w:val="24"/>
        </w:rPr>
        <w:t>ło 3,2</w:t>
      </w:r>
      <w:r w:rsidRPr="002F2D2C">
        <w:rPr>
          <w:rFonts w:ascii="Times New Roman" w:hAnsi="Times New Roman" w:cs="Times New Roman"/>
          <w:b/>
          <w:bCs/>
          <w:sz w:val="24"/>
          <w:szCs w:val="24"/>
        </w:rPr>
        <w:t xml:space="preserve"> mld zł z tytułu dopłat bezpośrednich</w:t>
      </w:r>
      <w:r w:rsidR="002822C4" w:rsidRPr="002F2D2C">
        <w:rPr>
          <w:rFonts w:ascii="Times New Roman" w:hAnsi="Times New Roman" w:cs="Times New Roman"/>
          <w:b/>
          <w:bCs/>
          <w:sz w:val="24"/>
          <w:szCs w:val="24"/>
        </w:rPr>
        <w:t xml:space="preserve"> oraz p</w:t>
      </w:r>
      <w:r w:rsidRPr="002F2D2C">
        <w:rPr>
          <w:rFonts w:ascii="Times New Roman" w:hAnsi="Times New Roman" w:cs="Times New Roman"/>
          <w:b/>
          <w:bCs/>
          <w:sz w:val="24"/>
          <w:szCs w:val="24"/>
        </w:rPr>
        <w:t>łatności obszarowych PROW</w:t>
      </w:r>
      <w:r w:rsidR="008C5EDB" w:rsidRPr="002F2D2C">
        <w:rPr>
          <w:rFonts w:ascii="Times New Roman" w:hAnsi="Times New Roman" w:cs="Times New Roman"/>
          <w:b/>
          <w:bCs/>
          <w:sz w:val="24"/>
          <w:szCs w:val="24"/>
        </w:rPr>
        <w:t xml:space="preserve"> - mówi Halina Szymańska Prezes ARiMR</w:t>
      </w:r>
      <w:r w:rsidR="00DE36FD" w:rsidRPr="002F2D2C">
        <w:rPr>
          <w:rFonts w:ascii="Times New Roman" w:hAnsi="Times New Roman" w:cs="Times New Roman"/>
          <w:b/>
          <w:bCs/>
          <w:sz w:val="24"/>
          <w:szCs w:val="24"/>
        </w:rPr>
        <w:t>. W ramach tej kwoty do ponad 343,2 tys. rolników trafiło blisko 2,5 mld zł z tytułu dopłat bezpośrednich, a ok. 254 tys. beneficjentów otrzymało ponad 700 mln zł w ramach płatności obszarowych PROW.</w:t>
      </w:r>
    </w:p>
    <w:p w:rsidR="002F2D2C" w:rsidRDefault="00270012" w:rsidP="002F2D2C">
      <w:pPr>
        <w:pStyle w:val="NormalnyWeb"/>
        <w:jc w:val="both"/>
        <w:rPr>
          <w:rFonts w:ascii="Times New Roman" w:hAnsi="Times New Roman" w:cs="Times New Roman"/>
          <w:sz w:val="24"/>
          <w:szCs w:val="24"/>
        </w:rPr>
      </w:pPr>
      <w:r w:rsidRPr="002F2D2C">
        <w:rPr>
          <w:rFonts w:ascii="Times New Roman" w:hAnsi="Times New Roman" w:cs="Times New Roman"/>
          <w:sz w:val="24"/>
          <w:szCs w:val="24"/>
        </w:rPr>
        <w:t>Zaliczki wypłacane są na najwyższym dopuszczonym poziomie w Unii Europejskiej. W przypadku dopłat bezpośrednich wyniosą 70 proc., a w przypadku płatności obszarowych – 85 proc. należnych dopłat</w:t>
      </w:r>
      <w:r w:rsidR="002F2D2C">
        <w:rPr>
          <w:rFonts w:ascii="Times New Roman" w:hAnsi="Times New Roman" w:cs="Times New Roman"/>
          <w:sz w:val="24"/>
          <w:szCs w:val="24"/>
        </w:rPr>
        <w:t>.</w:t>
      </w:r>
    </w:p>
    <w:p w:rsidR="002F2D2C" w:rsidRDefault="00270012" w:rsidP="002F2D2C">
      <w:pPr>
        <w:pStyle w:val="NormalnyWeb"/>
        <w:jc w:val="both"/>
        <w:rPr>
          <w:rFonts w:ascii="Times New Roman" w:hAnsi="Times New Roman" w:cs="Times New Roman"/>
          <w:sz w:val="24"/>
          <w:szCs w:val="24"/>
        </w:rPr>
      </w:pPr>
      <w:r w:rsidRPr="002F2D2C">
        <w:rPr>
          <w:rFonts w:ascii="Times New Roman" w:hAnsi="Times New Roman" w:cs="Times New Roman"/>
          <w:sz w:val="24"/>
          <w:szCs w:val="24"/>
        </w:rPr>
        <w:t>Wypłata zaliczek potrwa do końca listopada, natomiast od 1 grudnia br. rozpocznie się przekazywanie pozostałych kwot dopłat bezpośrednich oraz płatności obszarowych z PROW.</w:t>
      </w:r>
      <w:r w:rsidRPr="002F2D2C">
        <w:rPr>
          <w:rFonts w:ascii="Times New Roman" w:hAnsi="Times New Roman" w:cs="Times New Roman"/>
        </w:rPr>
        <w:t xml:space="preserve"> </w:t>
      </w:r>
      <w:r w:rsidRPr="002F2D2C">
        <w:rPr>
          <w:rFonts w:ascii="Times New Roman" w:hAnsi="Times New Roman" w:cs="Times New Roman"/>
          <w:sz w:val="24"/>
          <w:szCs w:val="24"/>
        </w:rPr>
        <w:t>W tegorocznej kampanii wnioski o przyznanie dopłat bezpośrednich złożyło ok. 1,3 mln rolników, a koperta finansowa przeznaczona na ich realizację wynosi 15,63 mld złotych. Natomiast cały budżet na płatności obszarowe z PROW za 2021 r. wynosi nieco ponad 3 mld zł.</w:t>
      </w:r>
    </w:p>
    <w:p w:rsidR="00270012" w:rsidRPr="002F2D2C" w:rsidRDefault="00270012" w:rsidP="002F2D2C">
      <w:pPr>
        <w:pStyle w:val="NormalnyWeb"/>
        <w:jc w:val="both"/>
        <w:rPr>
          <w:rFonts w:ascii="Times New Roman" w:hAnsi="Times New Roman" w:cs="Times New Roman"/>
          <w:b/>
          <w:bCs/>
          <w:sz w:val="24"/>
          <w:szCs w:val="24"/>
        </w:rPr>
      </w:pPr>
      <w:r w:rsidRPr="002F2D2C">
        <w:rPr>
          <w:rFonts w:ascii="Times New Roman" w:eastAsia="Times New Roman" w:hAnsi="Times New Roman" w:cs="Times New Roman"/>
          <w:sz w:val="24"/>
          <w:szCs w:val="24"/>
        </w:rPr>
        <w:t>Prosimy, aby rolnicy oczekujący na wypłatę zaliczek sprawdzili, czy Agencja posiada właściwe dane dotyczące numerów ich kont bankowych. Jeżeli numer konta będzie nieaktywny, pieniądze wrócą do Agencji. Wszelkie zmiany dotyczące numeru rachunku należy zgłaszać do biur powiatowych ARiMR.</w:t>
      </w:r>
    </w:p>
    <w:p w:rsidR="00270012" w:rsidRPr="00270012" w:rsidRDefault="00270012" w:rsidP="00270012">
      <w:pPr>
        <w:spacing w:before="100" w:beforeAutospacing="1" w:after="100" w:afterAutospacing="1" w:line="240" w:lineRule="auto"/>
        <w:rPr>
          <w:rFonts w:ascii="Times New Roman" w:eastAsia="Times New Roman" w:hAnsi="Times New Roman" w:cs="Times New Roman"/>
          <w:sz w:val="24"/>
          <w:szCs w:val="24"/>
          <w:lang w:eastAsia="pl-PL"/>
        </w:rPr>
      </w:pPr>
    </w:p>
    <w:p w:rsidR="006F3844" w:rsidRDefault="006F3844"/>
    <w:sectPr w:rsidR="006F3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12"/>
    <w:rsid w:val="00270012"/>
    <w:rsid w:val="002822C4"/>
    <w:rsid w:val="002F2D2C"/>
    <w:rsid w:val="006F3844"/>
    <w:rsid w:val="008C5EDB"/>
    <w:rsid w:val="00BB67EA"/>
    <w:rsid w:val="00DE3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AEE2"/>
  <w15:chartTrackingRefBased/>
  <w15:docId w15:val="{E38DC45F-9219-430E-8124-917C778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27001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70012"/>
    <w:rPr>
      <w:rFonts w:ascii="Times New Roman" w:eastAsia="Times New Roman" w:hAnsi="Times New Roman" w:cs="Times New Roman"/>
      <w:b/>
      <w:bCs/>
      <w:sz w:val="36"/>
      <w:szCs w:val="36"/>
      <w:lang w:eastAsia="pl-PL"/>
    </w:rPr>
  </w:style>
  <w:style w:type="paragraph" w:customStyle="1" w:styleId="event-date">
    <w:name w:val="event-date"/>
    <w:basedOn w:val="Normalny"/>
    <w:rsid w:val="002700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2700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70012"/>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9395">
      <w:bodyDiv w:val="1"/>
      <w:marLeft w:val="0"/>
      <w:marRight w:val="0"/>
      <w:marTop w:val="0"/>
      <w:marBottom w:val="0"/>
      <w:divBdr>
        <w:top w:val="none" w:sz="0" w:space="0" w:color="auto"/>
        <w:left w:val="none" w:sz="0" w:space="0" w:color="auto"/>
        <w:bottom w:val="none" w:sz="0" w:space="0" w:color="auto"/>
        <w:right w:val="none" w:sz="0" w:space="0" w:color="auto"/>
      </w:divBdr>
    </w:div>
    <w:div w:id="7466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Wojcieszak Paweł</dc:creator>
  <cp:keywords/>
  <dc:description/>
  <cp:lastModifiedBy>Kołcon Anna</cp:lastModifiedBy>
  <cp:revision>2</cp:revision>
  <dcterms:created xsi:type="dcterms:W3CDTF">2021-10-22T08:08:00Z</dcterms:created>
  <dcterms:modified xsi:type="dcterms:W3CDTF">2021-10-22T08:08:00Z</dcterms:modified>
</cp:coreProperties>
</file>